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10" w:rsidRPr="003B1F10" w:rsidRDefault="003B1F10" w:rsidP="003B1F10">
      <w:pPr>
        <w:jc w:val="both"/>
        <w:rPr>
          <w:lang w:val="ka-GE"/>
        </w:rPr>
      </w:pPr>
      <w:r>
        <w:rPr>
          <w:lang w:val="ka-GE"/>
        </w:rPr>
        <w:t>საქართველოს მთავრობის გადაწყვეტილებით სამ</w:t>
      </w:r>
      <w:r w:rsidRPr="003B1F10">
        <w:rPr>
          <w:lang w:val="ka-GE"/>
        </w:rPr>
        <w:t xml:space="preserve">ედიცინო-სოციალური ექსპერტიზის აქტის ამონაწერებსა (ფორმა №IV-50/4) და შესაბამისად, ამ ამონაწერებით გათვალისწინებულ სტატუსებს, რომელთა საფუძველზე შეზღუდული შესაძლებლობის სტატუსის მოქმედების დასრულების ვადად განსაზღვრულია 2020 წლის 1 დეკემბერი და შემდგომი პერიოდი, </w:t>
      </w:r>
      <w:r>
        <w:rPr>
          <w:lang w:val="ka-GE"/>
        </w:rPr>
        <w:t>შეუნარჩუნდათ</w:t>
      </w:r>
      <w:r w:rsidRPr="003B1F10">
        <w:rPr>
          <w:lang w:val="ka-GE"/>
        </w:rPr>
        <w:t xml:space="preserve"> იურიდიული ძალა 2021 წლის 1  აპრილამდე. ამ ვადის განმავლობაში უზრუნველყოფილ </w:t>
      </w:r>
      <w:r>
        <w:rPr>
          <w:lang w:val="ka-GE"/>
        </w:rPr>
        <w:t xml:space="preserve">იქნება </w:t>
      </w:r>
      <w:r w:rsidRPr="003B1F10">
        <w:rPr>
          <w:lang w:val="ka-GE"/>
        </w:rPr>
        <w:t>შესაბამისი სახელმწიფო გასაცემლის გაცემის უწყვეტობა</w:t>
      </w:r>
      <w:r>
        <w:rPr>
          <w:lang w:val="ka-GE"/>
        </w:rPr>
        <w:t xml:space="preserve"> და შეზღუდული შესაძლებლობის მქონე  პირებს, რომელთაც შეჩერებული ჰქონდათ სოციალური პაკეტი, განუახლდებათ და 2021 წლის 15 თ</w:t>
      </w:r>
      <w:bookmarkStart w:id="0" w:name="_GoBack"/>
      <w:bookmarkEnd w:id="0"/>
      <w:r>
        <w:rPr>
          <w:lang w:val="ka-GE"/>
        </w:rPr>
        <w:t xml:space="preserve">ებერვლამდე ჩაერიცხებათ სოციალური პაკეტი, </w:t>
      </w:r>
      <w:r w:rsidR="000907C7">
        <w:rPr>
          <w:rFonts w:ascii="Sylfaen" w:hAnsi="Sylfaen"/>
          <w:lang w:val="ka-GE"/>
        </w:rPr>
        <w:t xml:space="preserve">ამასთან </w:t>
      </w:r>
      <w:r>
        <w:rPr>
          <w:lang w:val="ka-GE"/>
        </w:rPr>
        <w:t xml:space="preserve">მკვეთრად გამოხატული შეზღუდული შესაძლებლობის მქონე პირებს და შეზღუდული შესაძლებლობის მქონე ბავშვებს  სოციალურ პაკეტთან ერთად - </w:t>
      </w:r>
      <w:r w:rsidR="000907C7">
        <w:rPr>
          <w:rFonts w:ascii="Sylfaen" w:hAnsi="Sylfaen"/>
          <w:lang w:val="ka-GE"/>
        </w:rPr>
        <w:t>ამავე პერიოდში</w:t>
      </w:r>
      <w:r w:rsidR="0097392A">
        <w:rPr>
          <w:rFonts w:ascii="Sylfaen" w:hAnsi="Sylfaen"/>
          <w:lang w:val="ka-GE"/>
        </w:rPr>
        <w:t xml:space="preserve"> ჩაერიცხებათ</w:t>
      </w:r>
      <w:r w:rsidR="000907C7">
        <w:rPr>
          <w:rFonts w:ascii="Sylfaen" w:hAnsi="Sylfaen"/>
          <w:lang w:val="ka-GE"/>
        </w:rPr>
        <w:t xml:space="preserve"> </w:t>
      </w:r>
      <w:r>
        <w:rPr>
          <w:lang w:val="ka-GE"/>
        </w:rPr>
        <w:t xml:space="preserve">საქართველოს მთავრობის ანტიკრიზისული გეგმით გათვალისწინებული ყოველთვიური დანამატი. </w:t>
      </w:r>
    </w:p>
    <w:sectPr w:rsidR="003B1F10" w:rsidRPr="003B1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D7"/>
    <w:rsid w:val="000436CC"/>
    <w:rsid w:val="000907C7"/>
    <w:rsid w:val="001071D7"/>
    <w:rsid w:val="003B1F10"/>
    <w:rsid w:val="0097392A"/>
    <w:rsid w:val="00E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DE49-0EB2-4530-95C6-BF673EBA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2021-02-01T10:58:00Z</dcterms:created>
  <dcterms:modified xsi:type="dcterms:W3CDTF">2021-02-01T10:58:00Z</dcterms:modified>
</cp:coreProperties>
</file>